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1" w:rsidRDefault="00585AC1"/>
    <w:p w:rsidR="00585AC1" w:rsidRPr="00585AC1" w:rsidRDefault="00585AC1" w:rsidP="00585AC1"/>
    <w:p w:rsidR="00585AC1" w:rsidRDefault="00585AC1" w:rsidP="00585AC1"/>
    <w:p w:rsidR="00DA45DB" w:rsidRDefault="00873515" w:rsidP="00585AC1">
      <w:pPr>
        <w:tabs>
          <w:tab w:val="left" w:pos="2607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2019</w:t>
      </w:r>
    </w:p>
    <w:p w:rsidR="00585AC1" w:rsidRDefault="00873515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Nominations close on </w:t>
      </w:r>
      <w:r w:rsidR="00B70FE8">
        <w:rPr>
          <w:sz w:val="24"/>
        </w:rPr>
        <w:t>26 April 2019.</w:t>
      </w:r>
    </w:p>
    <w:p w:rsidR="00585AC1" w:rsidRDefault="00585AC1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Winners will be announced and trophies presented at the Royal Isle of Wight County Show on Sunday </w:t>
      </w:r>
      <w:r w:rsidR="00361B05">
        <w:rPr>
          <w:sz w:val="24"/>
        </w:rPr>
        <w:t>30 June 2019</w:t>
      </w:r>
      <w:r>
        <w:rPr>
          <w:sz w:val="24"/>
        </w:rPr>
        <w:t>.</w:t>
      </w:r>
    </w:p>
    <w:p w:rsidR="00361B05" w:rsidRDefault="00361B05" w:rsidP="00585AC1">
      <w:pPr>
        <w:tabs>
          <w:tab w:val="left" w:pos="2607"/>
        </w:tabs>
        <w:rPr>
          <w:sz w:val="24"/>
        </w:rPr>
      </w:pPr>
    </w:p>
    <w:p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:rsidR="00361B05" w:rsidRPr="00361B05" w:rsidRDefault="00361B05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 xml:space="preserve">Wight Marque </w:t>
      </w:r>
      <w:r w:rsidR="00B70FE8" w:rsidRPr="00361B05">
        <w:rPr>
          <w:b/>
          <w:sz w:val="24"/>
        </w:rPr>
        <w:t>Food &amp; Drink Business</w:t>
      </w:r>
      <w:r w:rsidR="00585AC1" w:rsidRPr="00361B05">
        <w:rPr>
          <w:b/>
          <w:sz w:val="24"/>
        </w:rPr>
        <w:t xml:space="preserve"> of the Year</w:t>
      </w:r>
      <w:r w:rsidR="00585AC1" w:rsidRPr="00361B05">
        <w:rPr>
          <w:sz w:val="24"/>
        </w:rPr>
        <w:t xml:space="preserve"> –</w:t>
      </w:r>
      <w:r w:rsidRPr="00361B05">
        <w:rPr>
          <w:sz w:val="24"/>
        </w:rPr>
        <w:t xml:space="preserve"> awarded to the Wight Marque business which has contributed the most to profile and promote the Isle of Wight as a quality food destination.</w:t>
      </w:r>
    </w:p>
    <w:p w:rsidR="00361B05" w:rsidRPr="00361B05" w:rsidRDefault="00585AC1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 xml:space="preserve">Rural </w:t>
      </w:r>
      <w:r w:rsidR="00B70FE8" w:rsidRPr="00361B05">
        <w:rPr>
          <w:b/>
          <w:sz w:val="24"/>
        </w:rPr>
        <w:t>Tourism Business</w:t>
      </w:r>
      <w:r w:rsidRPr="00361B05">
        <w:rPr>
          <w:b/>
          <w:sz w:val="24"/>
        </w:rPr>
        <w:t xml:space="preserve"> of the Year</w:t>
      </w:r>
      <w:r w:rsidRPr="00361B05">
        <w:rPr>
          <w:sz w:val="24"/>
        </w:rPr>
        <w:t xml:space="preserve"> –</w:t>
      </w:r>
      <w:r w:rsidR="00361B05" w:rsidRPr="00361B05">
        <w:rPr>
          <w:sz w:val="24"/>
        </w:rPr>
        <w:t xml:space="preserve"> awarded to the rural tourism business which exemplifies the Island’s rural sector and has made a significant contribution to the Isle of Wight.</w:t>
      </w:r>
    </w:p>
    <w:p w:rsidR="00361B05" w:rsidRPr="00361B05" w:rsidRDefault="00B70FE8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>Rural Commerce Business</w:t>
      </w:r>
      <w:r w:rsidR="00585AC1" w:rsidRPr="00361B05">
        <w:rPr>
          <w:b/>
          <w:sz w:val="24"/>
        </w:rPr>
        <w:t xml:space="preserve"> of the Year</w:t>
      </w:r>
      <w:r w:rsidR="00585AC1" w:rsidRPr="00361B05">
        <w:rPr>
          <w:sz w:val="24"/>
        </w:rPr>
        <w:t xml:space="preserve"> –</w:t>
      </w:r>
      <w:r w:rsidR="00361B05" w:rsidRPr="00361B05">
        <w:rPr>
          <w:sz w:val="24"/>
        </w:rPr>
        <w:t xml:space="preserve"> awarded to the rural business, not from the tourism or food sectors, which exemplifies the Island’s rural sector and has made a significant contribution to the Isle of Wight.</w:t>
      </w:r>
    </w:p>
    <w:p w:rsidR="00361B05" w:rsidRPr="00361B05" w:rsidRDefault="00361B05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>An overall winner from the above three categories</w:t>
      </w:r>
      <w:r w:rsidR="004863AA">
        <w:rPr>
          <w:sz w:val="24"/>
        </w:rPr>
        <w:t xml:space="preserve"> - a</w:t>
      </w:r>
      <w:r w:rsidRPr="00361B05">
        <w:rPr>
          <w:sz w:val="24"/>
        </w:rPr>
        <w:t xml:space="preserve">warded by panel, not </w:t>
      </w:r>
      <w:r>
        <w:rPr>
          <w:sz w:val="24"/>
        </w:rPr>
        <w:t xml:space="preserve">open to </w:t>
      </w:r>
      <w:r w:rsidRPr="00361B05">
        <w:rPr>
          <w:sz w:val="24"/>
        </w:rPr>
        <w:t>nominations</w:t>
      </w:r>
      <w:r>
        <w:rPr>
          <w:sz w:val="24"/>
        </w:rPr>
        <w:t>.</w:t>
      </w:r>
    </w:p>
    <w:p w:rsidR="00361B05" w:rsidRPr="00361B05" w:rsidRDefault="00B70FE8" w:rsidP="00361B05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361B05">
        <w:rPr>
          <w:b/>
          <w:sz w:val="24"/>
        </w:rPr>
        <w:t>Lifetime Achievement Award</w:t>
      </w:r>
      <w:r w:rsidR="00585AC1" w:rsidRPr="00361B05">
        <w:rPr>
          <w:sz w:val="24"/>
        </w:rPr>
        <w:t xml:space="preserve"> –</w:t>
      </w:r>
      <w:r w:rsidR="004863AA">
        <w:rPr>
          <w:sz w:val="24"/>
        </w:rPr>
        <w:t xml:space="preserve"> a</w:t>
      </w:r>
      <w:r w:rsidR="00361B05" w:rsidRPr="00361B05">
        <w:rPr>
          <w:sz w:val="24"/>
        </w:rPr>
        <w:t>warded by panel, not open to nominations.</w:t>
      </w:r>
    </w:p>
    <w:p w:rsidR="00B70FE8" w:rsidRPr="004863AA" w:rsidRDefault="00B70FE8" w:rsidP="00B70FE8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4863AA">
        <w:rPr>
          <w:b/>
          <w:sz w:val="24"/>
        </w:rPr>
        <w:t>Rural Apprentice of the Year</w:t>
      </w:r>
      <w:r w:rsidR="00585AC1" w:rsidRPr="004863AA">
        <w:rPr>
          <w:sz w:val="24"/>
        </w:rPr>
        <w:t xml:space="preserve"> – </w:t>
      </w:r>
      <w:r w:rsidR="004863AA" w:rsidRPr="004863AA">
        <w:rPr>
          <w:sz w:val="24"/>
        </w:rPr>
        <w:t>awarded to an individual undertaking an apprenticeship in a rural trade.</w:t>
      </w:r>
      <w:bookmarkStart w:id="0" w:name="_GoBack"/>
      <w:bookmarkEnd w:id="0"/>
    </w:p>
    <w:p w:rsidR="00B57332" w:rsidRPr="00B57332" w:rsidRDefault="00B57332" w:rsidP="00B70FE8">
      <w:pPr>
        <w:pStyle w:val="ListParagraph"/>
        <w:tabs>
          <w:tab w:val="left" w:pos="2607"/>
        </w:tabs>
        <w:rPr>
          <w:b/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why you think the person or business you have nominated should receive the award.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entrants. The decision of the panel is final.</w:t>
      </w:r>
    </w:p>
    <w:p w:rsidR="00B610B3" w:rsidRDefault="00B610B3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7" w:history="1">
        <w:r w:rsidRPr="00A72066">
          <w:rPr>
            <w:rStyle w:val="Hyperlink"/>
            <w:sz w:val="24"/>
          </w:rPr>
          <w:t>riwas@naturalenterprise.co.uk</w:t>
        </w:r>
      </w:hyperlink>
    </w:p>
    <w:p w:rsidR="004C1C58" w:rsidRDefault="004C1C58">
      <w:pPr>
        <w:rPr>
          <w:sz w:val="24"/>
        </w:rPr>
      </w:pPr>
      <w:r>
        <w:rPr>
          <w:sz w:val="24"/>
        </w:rPr>
        <w:br w:type="page"/>
      </w:r>
    </w:p>
    <w:p w:rsidR="004C1C58" w:rsidRPr="00585AC1" w:rsidRDefault="004C1C58" w:rsidP="00585AC1">
      <w:pPr>
        <w:tabs>
          <w:tab w:val="left" w:pos="2607"/>
        </w:tabs>
        <w:rPr>
          <w:sz w:val="24"/>
        </w:rPr>
      </w:pPr>
    </w:p>
    <w:p w:rsidR="004C1C58" w:rsidRDefault="004C1C58" w:rsidP="00585AC1">
      <w:pPr>
        <w:tabs>
          <w:tab w:val="left" w:pos="2607"/>
        </w:tabs>
      </w:pPr>
    </w:p>
    <w:p w:rsidR="004C1C58" w:rsidRDefault="004C1C58" w:rsidP="004C1C58"/>
    <w:p w:rsidR="00585AC1" w:rsidRDefault="00873515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2019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:rsidTr="008A4A32">
        <w:tc>
          <w:tcPr>
            <w:tcW w:w="9016" w:type="dxa"/>
            <w:gridSpan w:val="6"/>
            <w:vAlign w:val="center"/>
          </w:tcPr>
          <w:p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Which category are you nominating them for</w:t>
            </w:r>
            <w:r w:rsidRPr="008A4A32">
              <w:rPr>
                <w:sz w:val="24"/>
                <w:szCs w:val="24"/>
              </w:rPr>
              <w:t>? (Please select one per application. If you wish to nominate them for more than one category, please complete another form.)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361B05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Wight Marque </w:t>
            </w:r>
            <w:r w:rsidR="00B70FE8">
              <w:rPr>
                <w:sz w:val="24"/>
                <w:szCs w:val="28"/>
              </w:rPr>
              <w:t>Food &amp; Drink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8A4A32" w:rsidP="00B70FE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Rural </w:t>
            </w:r>
            <w:r w:rsidR="00B70FE8">
              <w:rPr>
                <w:sz w:val="24"/>
                <w:szCs w:val="28"/>
              </w:rPr>
              <w:t>Tourism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-17730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B70FE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Commerce Business of the Year</w:t>
            </w:r>
          </w:p>
        </w:tc>
      </w:tr>
      <w:tr w:rsidR="008A4A32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:rsidR="008A4A32" w:rsidRPr="004C1C58" w:rsidRDefault="00B70FE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Apprentice of the Year</w:t>
            </w:r>
          </w:p>
        </w:tc>
      </w:tr>
      <w:tr w:rsidR="008A4A32" w:rsidTr="008A4A32"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Why do you believe they deserve this award? Please give as much detail as possible, and continue on another sheet if necessary.</w:t>
            </w:r>
          </w:p>
        </w:tc>
      </w:tr>
      <w:tr w:rsidR="008A4A32" w:rsidTr="008A4A32">
        <w:trPr>
          <w:trHeight w:val="3530"/>
        </w:trPr>
        <w:tc>
          <w:tcPr>
            <w:tcW w:w="9016" w:type="dxa"/>
            <w:gridSpan w:val="6"/>
          </w:tcPr>
          <w:p w:rsidR="008A4A32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  <w:p w:rsidR="00361B05" w:rsidRPr="004C1C58" w:rsidRDefault="00361B05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8A4A32" w:rsidTr="008A4A32">
        <w:trPr>
          <w:trHeight w:val="695"/>
        </w:trPr>
        <w:tc>
          <w:tcPr>
            <w:tcW w:w="9016" w:type="dxa"/>
            <w:gridSpan w:val="6"/>
          </w:tcPr>
          <w:p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8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Meadows Centre, </w:t>
            </w:r>
            <w:proofErr w:type="spellStart"/>
            <w:r>
              <w:rPr>
                <w:sz w:val="24"/>
                <w:szCs w:val="28"/>
              </w:rPr>
              <w:t>Shide</w:t>
            </w:r>
            <w:proofErr w:type="spellEnd"/>
            <w:r>
              <w:rPr>
                <w:sz w:val="24"/>
                <w:szCs w:val="28"/>
              </w:rPr>
              <w:t xml:space="preserve"> Road, Newport, Isle of Wight PO30 1HR.</w:t>
            </w:r>
          </w:p>
        </w:tc>
      </w:tr>
    </w:tbl>
    <w:p w:rsidR="004C1C58" w:rsidRPr="004C1C58" w:rsidRDefault="004C1C58" w:rsidP="00361B05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1" w:rsidRDefault="00585AC1" w:rsidP="00585AC1">
      <w:pPr>
        <w:spacing w:after="0" w:line="240" w:lineRule="auto"/>
      </w:pPr>
      <w:r>
        <w:separator/>
      </w:r>
    </w:p>
  </w:endnote>
  <w:end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1" w:rsidRDefault="00585AC1" w:rsidP="00585AC1">
      <w:pPr>
        <w:spacing w:after="0" w:line="240" w:lineRule="auto"/>
      </w:pPr>
      <w:r>
        <w:separator/>
      </w:r>
    </w:p>
  </w:footnote>
  <w:footnote w:type="continuationSeparator" w:id="0">
    <w:p w:rsidR="00585AC1" w:rsidRDefault="00585AC1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C1" w:rsidRDefault="00585AC1">
    <w:pPr>
      <w:pStyle w:val="Header"/>
    </w:pPr>
  </w:p>
  <w:p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26F5DB" wp14:editId="66B2D2E9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87601A" wp14:editId="017E9780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1"/>
    <w:rsid w:val="00215F27"/>
    <w:rsid w:val="00361B05"/>
    <w:rsid w:val="004863AA"/>
    <w:rsid w:val="004C1C58"/>
    <w:rsid w:val="00503619"/>
    <w:rsid w:val="00585AC1"/>
    <w:rsid w:val="005E4167"/>
    <w:rsid w:val="006E4D43"/>
    <w:rsid w:val="00873515"/>
    <w:rsid w:val="008A4A32"/>
    <w:rsid w:val="00B57332"/>
    <w:rsid w:val="00B610B3"/>
    <w:rsid w:val="00B70FE8"/>
    <w:rsid w:val="00D36E3B"/>
    <w:rsid w:val="00DA45DB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was@naturalenterpri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was@naturalenterpri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Emma Bloomfield</cp:lastModifiedBy>
  <cp:revision>3</cp:revision>
  <cp:lastPrinted>2019-03-07T16:31:00Z</cp:lastPrinted>
  <dcterms:created xsi:type="dcterms:W3CDTF">2019-03-07T16:31:00Z</dcterms:created>
  <dcterms:modified xsi:type="dcterms:W3CDTF">2019-03-07T17:19:00Z</dcterms:modified>
</cp:coreProperties>
</file>